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058" w:rsidRDefault="006177F0">
      <w:pPr>
        <w:jc w:val="center"/>
        <w:rPr>
          <w:rFonts w:ascii="黑体" w:eastAsia="黑体" w:hAnsi="黑体"/>
          <w:sz w:val="28"/>
          <w:szCs w:val="28"/>
        </w:rPr>
      </w:pPr>
      <w:r>
        <w:rPr>
          <w:rFonts w:ascii="黑体" w:eastAsia="黑体" w:hAnsi="黑体" w:hint="eastAsia"/>
          <w:sz w:val="28"/>
          <w:szCs w:val="28"/>
        </w:rPr>
        <w:t>第十九届全国波谱学学术年会</w:t>
      </w:r>
    </w:p>
    <w:p w:rsidR="00FB7058" w:rsidRDefault="006177F0">
      <w:pPr>
        <w:jc w:val="center"/>
        <w:rPr>
          <w:rFonts w:ascii="黑体" w:eastAsia="黑体" w:hAnsi="黑体"/>
          <w:sz w:val="28"/>
          <w:szCs w:val="28"/>
        </w:rPr>
      </w:pPr>
      <w:r>
        <w:rPr>
          <w:rFonts w:ascii="黑体" w:eastAsia="黑体" w:hAnsi="黑体" w:hint="eastAsia"/>
          <w:sz w:val="28"/>
          <w:szCs w:val="28"/>
        </w:rPr>
        <w:t>暨第六届海峡两岸磁共振学术研讨会</w:t>
      </w:r>
    </w:p>
    <w:p w:rsidR="00FB7058" w:rsidRDefault="006177F0">
      <w:pPr>
        <w:jc w:val="center"/>
        <w:rPr>
          <w:rFonts w:ascii="黑体" w:eastAsia="黑体" w:hAnsi="黑体"/>
          <w:sz w:val="28"/>
          <w:szCs w:val="28"/>
        </w:rPr>
      </w:pPr>
      <w:r>
        <w:rPr>
          <w:rFonts w:ascii="黑体" w:eastAsia="黑体" w:hAnsi="黑体" w:hint="eastAsia"/>
          <w:sz w:val="28"/>
          <w:szCs w:val="28"/>
        </w:rPr>
        <w:t>暨</w:t>
      </w:r>
      <w:r>
        <w:rPr>
          <w:rFonts w:ascii="黑体" w:eastAsia="黑体" w:hAnsi="黑体"/>
          <w:sz w:val="28"/>
          <w:szCs w:val="28"/>
        </w:rPr>
        <w:t>2016</w:t>
      </w:r>
      <w:r>
        <w:rPr>
          <w:rFonts w:ascii="黑体" w:eastAsia="黑体" w:hAnsi="黑体" w:hint="eastAsia"/>
          <w:sz w:val="28"/>
          <w:szCs w:val="28"/>
        </w:rPr>
        <w:t>兰州</w:t>
      </w:r>
      <w:r>
        <w:rPr>
          <w:rFonts w:ascii="黑体"/>
          <w:sz w:val="28"/>
          <w:szCs w:val="28"/>
        </w:rPr>
        <w:t>•</w:t>
      </w:r>
      <w:r>
        <w:rPr>
          <w:rFonts w:ascii="黑体" w:eastAsia="黑体" w:hAnsi="黑体" w:hint="eastAsia"/>
          <w:sz w:val="28"/>
          <w:szCs w:val="28"/>
        </w:rPr>
        <w:t>国际固体核磁共振技术研讨会</w:t>
      </w:r>
    </w:p>
    <w:p w:rsidR="00FB7058" w:rsidRDefault="006177F0">
      <w:pPr>
        <w:jc w:val="center"/>
        <w:rPr>
          <w:rFonts w:ascii="黑体" w:eastAsia="黑体" w:hAnsi="黑体"/>
          <w:sz w:val="28"/>
          <w:szCs w:val="28"/>
        </w:rPr>
      </w:pPr>
      <w:r>
        <w:rPr>
          <w:rFonts w:ascii="黑体" w:eastAsia="黑体" w:hAnsi="黑体" w:hint="eastAsia"/>
          <w:sz w:val="28"/>
          <w:szCs w:val="28"/>
        </w:rPr>
        <w:t>会议纪要</w:t>
      </w:r>
    </w:p>
    <w:p w:rsidR="00FB7058" w:rsidRDefault="00FB7058"/>
    <w:p w:rsidR="00FB7058" w:rsidRDefault="006177F0">
      <w:pPr>
        <w:snapToGrid w:val="0"/>
        <w:spacing w:line="400" w:lineRule="exact"/>
        <w:ind w:firstLineChars="200" w:firstLine="420"/>
      </w:pPr>
      <w:r>
        <w:rPr>
          <w:rFonts w:hint="eastAsia"/>
        </w:rPr>
        <w:t>第十九届全国波谱学学术会议、第六届海峡两岸磁共振学术研讨会、</w:t>
      </w:r>
      <w:r>
        <w:t>2016</w:t>
      </w:r>
      <w:r>
        <w:rPr>
          <w:rFonts w:hint="eastAsia"/>
        </w:rPr>
        <w:t>兰州</w:t>
      </w:r>
      <w:r>
        <w:t>•</w:t>
      </w:r>
      <w:r>
        <w:rPr>
          <w:rFonts w:hint="eastAsia"/>
        </w:rPr>
        <w:t>国际固体核磁共振技术研讨会于</w:t>
      </w:r>
      <w:r>
        <w:t>2016</w:t>
      </w:r>
      <w:r>
        <w:rPr>
          <w:rFonts w:hint="eastAsia"/>
        </w:rPr>
        <w:t>年</w:t>
      </w:r>
      <w:r>
        <w:t>8</w:t>
      </w:r>
      <w:r>
        <w:rPr>
          <w:rFonts w:hint="eastAsia"/>
        </w:rPr>
        <w:t>月</w:t>
      </w:r>
      <w:r>
        <w:t>1</w:t>
      </w:r>
      <w:r>
        <w:rPr>
          <w:rFonts w:hint="eastAsia"/>
        </w:rPr>
        <w:t>4</w:t>
      </w:r>
      <w:r>
        <w:rPr>
          <w:rFonts w:hint="eastAsia"/>
        </w:rPr>
        <w:t>日至</w:t>
      </w:r>
      <w:r>
        <w:t>20</w:t>
      </w:r>
      <w:r>
        <w:rPr>
          <w:rFonts w:hint="eastAsia"/>
        </w:rPr>
        <w:t>日在兰州大学举行。上述会议由</w:t>
      </w:r>
      <w:r>
        <w:rPr>
          <w:rFonts w:hint="eastAsia"/>
        </w:rPr>
        <w:t>中国物理学会波谱学专业委员会主办，</w:t>
      </w:r>
      <w:r>
        <w:rPr>
          <w:rFonts w:hint="eastAsia"/>
        </w:rPr>
        <w:t>兰州大学功能有机分子化学国家重点实验室承办。来自美国、法国、加拿大、俄罗斯等国家，以及中国内地、香港和台湾地区的</w:t>
      </w:r>
      <w:r>
        <w:rPr>
          <w:rFonts w:hint="eastAsia"/>
        </w:rPr>
        <w:t>400</w:t>
      </w:r>
      <w:r>
        <w:rPr>
          <w:rFonts w:hint="eastAsia"/>
        </w:rPr>
        <w:t>余名代表参加了此次盛会。兰州大学副校长潘保田教授出席了开幕式，并致开幕辞。</w:t>
      </w:r>
    </w:p>
    <w:p w:rsidR="00FB7058" w:rsidRDefault="00FB7058">
      <w:pPr>
        <w:ind w:firstLineChars="200" w:firstLine="420"/>
      </w:pPr>
    </w:p>
    <w:p w:rsidR="00FB7058" w:rsidRDefault="006177F0">
      <w:pPr>
        <w:snapToGrid w:val="0"/>
        <w:spacing w:line="400" w:lineRule="exact"/>
        <w:ind w:firstLineChars="200" w:firstLine="420"/>
      </w:pPr>
      <w:r>
        <w:rPr>
          <w:rFonts w:hint="eastAsia"/>
        </w:rPr>
        <w:t>第十九届全国波谱学学术年会包括</w:t>
      </w:r>
      <w:r>
        <w:t>6</w:t>
      </w:r>
      <w:r>
        <w:rPr>
          <w:rFonts w:hint="eastAsia"/>
        </w:rPr>
        <w:t>个大会邀请报告、</w:t>
      </w:r>
      <w:r>
        <w:t>3</w:t>
      </w:r>
      <w:r>
        <w:rPr>
          <w:rFonts w:hint="eastAsia"/>
        </w:rPr>
        <w:t>个申请王天眷波谱学奖专场学术报告、</w:t>
      </w:r>
      <w:r>
        <w:t>5</w:t>
      </w:r>
      <w:r>
        <w:rPr>
          <w:rFonts w:hint="eastAsia"/>
        </w:rPr>
        <w:t>个新技术进展报告、</w:t>
      </w:r>
      <w:r>
        <w:t>24</w:t>
      </w:r>
      <w:r>
        <w:rPr>
          <w:rFonts w:hint="eastAsia"/>
        </w:rPr>
        <w:t>个生物专场分会报告、</w:t>
      </w:r>
      <w:r>
        <w:t>24</w:t>
      </w:r>
      <w:r>
        <w:rPr>
          <w:rFonts w:hint="eastAsia"/>
        </w:rPr>
        <w:t>个化学专场分会报告、</w:t>
      </w:r>
      <w:r>
        <w:t>16</w:t>
      </w:r>
      <w:r>
        <w:rPr>
          <w:rFonts w:hint="eastAsia"/>
        </w:rPr>
        <w:t>个物理专场分会报告和</w:t>
      </w:r>
      <w:r>
        <w:t>137</w:t>
      </w:r>
      <w:r>
        <w:rPr>
          <w:rFonts w:hint="eastAsia"/>
        </w:rPr>
        <w:t>个墙报展示。学术内容涉及核磁共振、电子顺磁共振、磁共振成像以及其它磁共振相关领域的理论、方法、技术，及其在物理学、化学、材料学、生物学和医学等方面的新成果和新应用，充分展示了我国磁共振研究的最新进展，反映了我国磁共振研究的现状和发展趋势。</w:t>
      </w:r>
    </w:p>
    <w:p w:rsidR="00FB7058" w:rsidRDefault="006177F0">
      <w:pPr>
        <w:snapToGrid w:val="0"/>
        <w:spacing w:line="400" w:lineRule="exact"/>
        <w:ind w:firstLineChars="200" w:firstLine="420"/>
      </w:pPr>
      <w:r>
        <w:rPr>
          <w:rFonts w:hint="eastAsia"/>
        </w:rPr>
        <w:t>会议期间，举办了申请王天眷波谱学奖的专场学术报告。经到会的波谱学专业委员会委员无记名投票评</w:t>
      </w:r>
      <w:r>
        <w:rPr>
          <w:rFonts w:hint="eastAsia"/>
        </w:rPr>
        <w:t>选，周欣博士（中国科学院武汉物理与数学研究所波谱与原子分子物理国家重点实验室）荣获了</w:t>
      </w:r>
      <w:r>
        <w:rPr>
          <w:rFonts w:hint="eastAsia"/>
        </w:rPr>
        <w:t>2016</w:t>
      </w:r>
      <w:r>
        <w:rPr>
          <w:rFonts w:hint="eastAsia"/>
        </w:rPr>
        <w:t>年度王天眷波谱学奖。</w:t>
      </w:r>
    </w:p>
    <w:p w:rsidR="00FB7058" w:rsidRDefault="006177F0">
      <w:pPr>
        <w:snapToGrid w:val="0"/>
        <w:spacing w:line="400" w:lineRule="exact"/>
        <w:ind w:firstLineChars="200" w:firstLine="420"/>
      </w:pPr>
      <w:r>
        <w:rPr>
          <w:rFonts w:hint="eastAsia"/>
        </w:rPr>
        <w:t>与会代表通过分会报告和墙报展示，进行了热烈的学术交流和讨论。由专业委员会委员组成的优秀墙报评比委员会，共评出优秀墙报一等奖</w:t>
      </w:r>
      <w:r>
        <w:rPr>
          <w:rFonts w:hint="eastAsia"/>
        </w:rPr>
        <w:t>1</w:t>
      </w:r>
      <w:r>
        <w:rPr>
          <w:rFonts w:hint="eastAsia"/>
        </w:rPr>
        <w:t>名、二等奖</w:t>
      </w:r>
      <w:r>
        <w:rPr>
          <w:rFonts w:hint="eastAsia"/>
        </w:rPr>
        <w:t>2</w:t>
      </w:r>
      <w:r>
        <w:rPr>
          <w:rFonts w:hint="eastAsia"/>
        </w:rPr>
        <w:t>名和三等奖</w:t>
      </w:r>
      <w:r>
        <w:rPr>
          <w:rFonts w:hint="eastAsia"/>
        </w:rPr>
        <w:t>4</w:t>
      </w:r>
      <w:r>
        <w:rPr>
          <w:rFonts w:hint="eastAsia"/>
        </w:rPr>
        <w:t>名。</w:t>
      </w:r>
    </w:p>
    <w:p w:rsidR="00FB7058" w:rsidRDefault="006177F0">
      <w:pPr>
        <w:snapToGrid w:val="0"/>
        <w:spacing w:line="400" w:lineRule="exact"/>
        <w:ind w:firstLineChars="200" w:firstLine="420"/>
      </w:pPr>
      <w:r>
        <w:rPr>
          <w:rFonts w:hint="eastAsia"/>
        </w:rPr>
        <w:t>本届会议还颁发了第一届</w:t>
      </w:r>
      <w:r>
        <w:rPr>
          <w:rFonts w:hint="eastAsia"/>
        </w:rPr>
        <w:t>《</w:t>
      </w:r>
      <w:r>
        <w:rPr>
          <w:rFonts w:hint="eastAsia"/>
        </w:rPr>
        <w:t>波谱学杂志》优秀论文奖</w:t>
      </w:r>
      <w:r>
        <w:rPr>
          <w:rFonts w:hint="eastAsia"/>
        </w:rPr>
        <w:t>。会前期刊编委会</w:t>
      </w:r>
      <w:r>
        <w:rPr>
          <w:rFonts w:hint="eastAsia"/>
        </w:rPr>
        <w:t>根据</w:t>
      </w:r>
      <w:r>
        <w:rPr>
          <w:rFonts w:hint="eastAsia"/>
        </w:rPr>
        <w:t>2013-2014</w:t>
      </w:r>
      <w:r>
        <w:rPr>
          <w:rFonts w:hint="eastAsia"/>
        </w:rPr>
        <w:t>年刊发</w:t>
      </w:r>
      <w:r>
        <w:rPr>
          <w:rFonts w:hint="eastAsia"/>
        </w:rPr>
        <w:t>论文的</w:t>
      </w:r>
      <w:r>
        <w:rPr>
          <w:rFonts w:hint="eastAsia"/>
        </w:rPr>
        <w:t>他引频次</w:t>
      </w:r>
      <w:r>
        <w:rPr>
          <w:rFonts w:hint="eastAsia"/>
        </w:rPr>
        <w:t>进行评选，</w:t>
      </w:r>
      <w:r>
        <w:rPr>
          <w:rFonts w:hint="eastAsia"/>
        </w:rPr>
        <w:t>2</w:t>
      </w:r>
      <w:r>
        <w:rPr>
          <w:rFonts w:hint="eastAsia"/>
        </w:rPr>
        <w:t>篇论文获奖</w:t>
      </w:r>
      <w:r>
        <w:rPr>
          <w:rFonts w:hint="eastAsia"/>
        </w:rPr>
        <w:t>[</w:t>
      </w:r>
      <w:r>
        <w:rPr>
          <w:rFonts w:hint="eastAsia"/>
        </w:rPr>
        <w:t>原文</w:t>
      </w:r>
      <w:r>
        <w:rPr>
          <w:rFonts w:hint="eastAsia"/>
        </w:rPr>
        <w:t>1</w:t>
      </w:r>
      <w:r>
        <w:rPr>
          <w:rFonts w:hint="eastAsia"/>
        </w:rPr>
        <w:t>：周小龙</w:t>
      </w:r>
      <w:r>
        <w:rPr>
          <w:rFonts w:hint="eastAsia"/>
        </w:rPr>
        <w:t xml:space="preserve">, </w:t>
      </w:r>
      <w:r>
        <w:rPr>
          <w:rFonts w:hint="eastAsia"/>
        </w:rPr>
        <w:t>聂生东</w:t>
      </w:r>
      <w:r>
        <w:rPr>
          <w:rFonts w:hint="eastAsia"/>
        </w:rPr>
        <w:t xml:space="preserve">*, </w:t>
      </w:r>
      <w:r>
        <w:rPr>
          <w:rFonts w:hint="eastAsia"/>
        </w:rPr>
        <w:t>王远军</w:t>
      </w:r>
      <w:r>
        <w:rPr>
          <w:rFonts w:hint="eastAsia"/>
        </w:rPr>
        <w:t xml:space="preserve">, </w:t>
      </w:r>
      <w:r>
        <w:rPr>
          <w:rFonts w:hint="eastAsia"/>
        </w:rPr>
        <w:t>张英力</w:t>
      </w:r>
      <w:r>
        <w:rPr>
          <w:rFonts w:hint="eastAsia"/>
        </w:rPr>
        <w:t xml:space="preserve">, </w:t>
      </w:r>
      <w:r>
        <w:rPr>
          <w:rFonts w:hint="eastAsia"/>
        </w:rPr>
        <w:t>杨培强</w:t>
      </w:r>
      <w:r>
        <w:rPr>
          <w:rFonts w:hint="eastAsia"/>
        </w:rPr>
        <w:t xml:space="preserve">. </w:t>
      </w:r>
      <w:r>
        <w:rPr>
          <w:rFonts w:hint="eastAsia"/>
        </w:rPr>
        <w:t>基于迭代</w:t>
      </w:r>
      <w:r>
        <w:rPr>
          <w:rFonts w:hint="eastAsia"/>
        </w:rPr>
        <w:t>TSVD</w:t>
      </w:r>
      <w:r>
        <w:rPr>
          <w:rFonts w:hint="eastAsia"/>
        </w:rPr>
        <w:t>的</w:t>
      </w:r>
      <w:r>
        <w:rPr>
          <w:rFonts w:hint="eastAsia"/>
        </w:rPr>
        <w:t>NMR</w:t>
      </w:r>
      <w:r>
        <w:rPr>
          <w:rFonts w:hint="eastAsia"/>
        </w:rPr>
        <w:t>二维谱反演算法</w:t>
      </w:r>
      <w:r>
        <w:rPr>
          <w:rFonts w:hint="eastAsia"/>
        </w:rPr>
        <w:t xml:space="preserve">. </w:t>
      </w:r>
      <w:r>
        <w:rPr>
          <w:rFonts w:hint="eastAsia"/>
        </w:rPr>
        <w:t>波</w:t>
      </w:r>
      <w:bookmarkStart w:id="0" w:name="_GoBack"/>
      <w:bookmarkEnd w:id="0"/>
      <w:r>
        <w:rPr>
          <w:rFonts w:hint="eastAsia"/>
        </w:rPr>
        <w:t>谱学杂志</w:t>
      </w:r>
      <w:r>
        <w:rPr>
          <w:rFonts w:hint="eastAsia"/>
        </w:rPr>
        <w:t xml:space="preserve">, </w:t>
      </w:r>
      <w:r>
        <w:rPr>
          <w:rFonts w:hint="eastAsia"/>
        </w:rPr>
        <w:t xml:space="preserve">2013, 30(4): 541-551. </w:t>
      </w:r>
      <w:r>
        <w:rPr>
          <w:rFonts w:hint="eastAsia"/>
        </w:rPr>
        <w:t>原文</w:t>
      </w:r>
      <w:r>
        <w:rPr>
          <w:rFonts w:hint="eastAsia"/>
        </w:rPr>
        <w:t>2</w:t>
      </w:r>
      <w:r>
        <w:rPr>
          <w:rFonts w:hint="eastAsia"/>
        </w:rPr>
        <w:t>：郭威</w:t>
      </w:r>
      <w:r>
        <w:rPr>
          <w:rFonts w:hint="eastAsia"/>
        </w:rPr>
        <w:t xml:space="preserve">, </w:t>
      </w:r>
      <w:r>
        <w:rPr>
          <w:rFonts w:hint="eastAsia"/>
        </w:rPr>
        <w:t>方志杰</w:t>
      </w:r>
      <w:r>
        <w:rPr>
          <w:rFonts w:hint="eastAsia"/>
        </w:rPr>
        <w:t xml:space="preserve">*, </w:t>
      </w:r>
      <w:r>
        <w:rPr>
          <w:rFonts w:hint="eastAsia"/>
        </w:rPr>
        <w:t>黄体聪</w:t>
      </w:r>
      <w:r>
        <w:rPr>
          <w:rFonts w:hint="eastAsia"/>
        </w:rPr>
        <w:t xml:space="preserve">, </w:t>
      </w:r>
      <w:r>
        <w:rPr>
          <w:rFonts w:hint="eastAsia"/>
        </w:rPr>
        <w:t>韩丽娟</w:t>
      </w:r>
      <w:r>
        <w:rPr>
          <w:rFonts w:hint="eastAsia"/>
        </w:rPr>
        <w:t xml:space="preserve">. </w:t>
      </w:r>
      <w:r>
        <w:rPr>
          <w:rFonts w:hint="eastAsia"/>
        </w:rPr>
        <w:t>卡泊三醇的核磁共振谱解析</w:t>
      </w:r>
      <w:r>
        <w:rPr>
          <w:rFonts w:hint="eastAsia"/>
        </w:rPr>
        <w:t xml:space="preserve">. </w:t>
      </w:r>
      <w:r>
        <w:rPr>
          <w:rFonts w:hint="eastAsia"/>
        </w:rPr>
        <w:t>波谱学杂志</w:t>
      </w:r>
      <w:r>
        <w:rPr>
          <w:rFonts w:hint="eastAsia"/>
        </w:rPr>
        <w:t>, 2013, 30(3): 417-423]</w:t>
      </w:r>
      <w:r>
        <w:rPr>
          <w:rFonts w:hint="eastAsia"/>
        </w:rPr>
        <w:t>。</w:t>
      </w:r>
    </w:p>
    <w:p w:rsidR="00FB7058" w:rsidRDefault="006177F0">
      <w:pPr>
        <w:snapToGrid w:val="0"/>
        <w:spacing w:line="400" w:lineRule="exact"/>
        <w:ind w:firstLineChars="200" w:firstLine="420"/>
      </w:pPr>
      <w:r>
        <w:rPr>
          <w:rFonts w:hint="eastAsia"/>
        </w:rPr>
        <w:t>在会议期间，还进行了波谱学专业委员会的改选。第十</w:t>
      </w:r>
      <w:bookmarkStart w:id="1" w:name="OLE_LINK1"/>
      <w:r>
        <w:rPr>
          <w:rFonts w:hint="eastAsia"/>
        </w:rPr>
        <w:t>八</w:t>
      </w:r>
      <w:r>
        <w:rPr>
          <w:rFonts w:hint="eastAsia"/>
        </w:rPr>
        <w:t>届波谱学专业委员会（按姓氏笔画为序）由王为、王立、王俊峰、毛诗珍、邓风、包信和、</w:t>
      </w:r>
      <w:bookmarkEnd w:id="1"/>
      <w:r>
        <w:rPr>
          <w:rFonts w:hint="eastAsia"/>
        </w:rPr>
        <w:t>庄伟哲、刘扬、刘买利、刘尚斌、朱广、孙平川、杜江峰、李勇、李晓晶、肖立志、吴季辉、余亦华、陈忠、陈金榜、陈群、张明杰、金长文、周欣、洪茂椿、贺鹤勇、夏斌、唐惠儒、曹春阳、彭路明、颜贤忠共</w:t>
      </w:r>
      <w:r>
        <w:rPr>
          <w:rFonts w:hint="eastAsia"/>
        </w:rPr>
        <w:t>31</w:t>
      </w:r>
      <w:r>
        <w:rPr>
          <w:rFonts w:hint="eastAsia"/>
        </w:rPr>
        <w:t>位委员组成，</w:t>
      </w:r>
      <w:r>
        <w:rPr>
          <w:rFonts w:hint="eastAsia"/>
        </w:rPr>
        <w:t>刘买利任主任委员，陈群、陈忠、金长文、朱广、李勇为副主任委员，李勇兼秘书长，毛诗珍任副秘书长。</w:t>
      </w:r>
    </w:p>
    <w:p w:rsidR="00FB7058" w:rsidRDefault="00FB7058">
      <w:pPr>
        <w:snapToGrid w:val="0"/>
        <w:spacing w:line="400" w:lineRule="exact"/>
        <w:ind w:firstLineChars="200" w:firstLine="420"/>
        <w:jc w:val="left"/>
      </w:pPr>
    </w:p>
    <w:p w:rsidR="00FB7058" w:rsidRDefault="006177F0">
      <w:pPr>
        <w:snapToGrid w:val="0"/>
        <w:spacing w:line="400" w:lineRule="exact"/>
        <w:ind w:firstLineChars="200" w:firstLine="420"/>
      </w:pPr>
      <w:r>
        <w:rPr>
          <w:rFonts w:hint="eastAsia"/>
        </w:rPr>
        <w:t>第六届海峡两岸磁共振学术研讨会邀请了海峡两岸</w:t>
      </w:r>
      <w:r>
        <w:t>27</w:t>
      </w:r>
      <w:r>
        <w:rPr>
          <w:rFonts w:hint="eastAsia"/>
        </w:rPr>
        <w:t>位磁共振专家，开展了</w:t>
      </w:r>
      <w:r>
        <w:t>14</w:t>
      </w:r>
      <w:r>
        <w:rPr>
          <w:rFonts w:hint="eastAsia"/>
        </w:rPr>
        <w:t>场学术报告，深入探讨了海峡两岸磁共振领域的最新学术思想和发展动态，为进一步的学术交流和科研合作奠定了良好的基础。</w:t>
      </w:r>
    </w:p>
    <w:p w:rsidR="00FB7058" w:rsidRDefault="00FB7058">
      <w:pPr>
        <w:snapToGrid w:val="0"/>
        <w:spacing w:line="400" w:lineRule="exact"/>
        <w:ind w:firstLineChars="200" w:firstLine="420"/>
      </w:pPr>
    </w:p>
    <w:p w:rsidR="00FB7058" w:rsidRDefault="006177F0">
      <w:pPr>
        <w:snapToGrid w:val="0"/>
        <w:spacing w:line="400" w:lineRule="exact"/>
        <w:ind w:firstLineChars="200" w:firstLine="420"/>
      </w:pPr>
      <w:r>
        <w:t>2016</w:t>
      </w:r>
      <w:r>
        <w:rPr>
          <w:rFonts w:hint="eastAsia"/>
        </w:rPr>
        <w:t>兰州</w:t>
      </w:r>
      <w:r>
        <w:t>•</w:t>
      </w:r>
      <w:r>
        <w:rPr>
          <w:rFonts w:hint="eastAsia"/>
        </w:rPr>
        <w:t>国际固体核磁共振技术研讨会，邀请了</w:t>
      </w:r>
      <w:r>
        <w:t>10</w:t>
      </w:r>
      <w:r>
        <w:rPr>
          <w:rFonts w:hint="eastAsia"/>
        </w:rPr>
        <w:t>余位国际知名的固体核磁专家，进行了</w:t>
      </w:r>
      <w:r>
        <w:t>10</w:t>
      </w:r>
      <w:r>
        <w:rPr>
          <w:rFonts w:hint="eastAsia"/>
        </w:rPr>
        <w:t>场特邀报告。与会代表们就固体核磁共振技术在多相催化反应机理研究、超极化技术、固体材料表征、生物医学应用等领域的最新研究成果与发展趋势做了深入探讨，并对今后开展固体核磁领域的合作研究进行了细致磋商。</w:t>
      </w:r>
    </w:p>
    <w:p w:rsidR="00FB7058" w:rsidRDefault="00FB7058">
      <w:pPr>
        <w:snapToGrid w:val="0"/>
        <w:spacing w:line="400" w:lineRule="exact"/>
        <w:ind w:firstLineChars="200" w:firstLine="420"/>
        <w:jc w:val="left"/>
      </w:pPr>
    </w:p>
    <w:p w:rsidR="00FB7058" w:rsidRDefault="006177F0">
      <w:pPr>
        <w:snapToGrid w:val="0"/>
        <w:spacing w:line="400" w:lineRule="exact"/>
        <w:ind w:firstLineChars="200" w:firstLine="420"/>
      </w:pPr>
      <w:r>
        <w:rPr>
          <w:rFonts w:hint="eastAsia"/>
        </w:rPr>
        <w:t>上述会议的举办，不仅充分展示了磁共振领域的最新成果和最新进展，而且为广大从事磁共振研究和应用的专家学者、研究人员和企业提供了一个前沿性、国际化的学术交流平台。会议得到了中国物理学会、兰州大学、瑞士布鲁克公司、上海联影医疗科技有限公司、牛津仪器（上海）有限公司、捷欧路（北京）科贸有限公司（</w:t>
      </w:r>
      <w:r>
        <w:t>JEOL</w:t>
      </w:r>
      <w:r>
        <w:rPr>
          <w:rFonts w:hint="eastAsia"/>
        </w:rPr>
        <w:t>）、苏州纽迈分析</w:t>
      </w:r>
      <w:r>
        <w:rPr>
          <w:rFonts w:hint="eastAsia"/>
        </w:rPr>
        <w:t>仪器股份有限公司、热耳科技（上海）有限公司、青岛腾龙微波科技有限公司、苏州长友气体有限公司、武汉中科牛津波谱技术有限公司、金铠仪器（大连）有限公司、淄博宏润工贸有限公司、</w:t>
      </w:r>
      <w:r>
        <w:t>J S Research, Inc.</w:t>
      </w:r>
      <w:r>
        <w:rPr>
          <w:rFonts w:hint="eastAsia"/>
        </w:rPr>
        <w:t>（王金山）等的支持和赞助。以上单位的热情支持以及兰州大学功能有机分子化学国家重点实验室的周密组织和辛勤工作，为本次会议取得圆满成功创造了条件。</w:t>
      </w:r>
    </w:p>
    <w:p w:rsidR="00FB7058" w:rsidRDefault="00FB7058">
      <w:pPr>
        <w:snapToGrid w:val="0"/>
        <w:spacing w:line="400" w:lineRule="exact"/>
        <w:ind w:firstLineChars="200" w:firstLine="420"/>
      </w:pPr>
    </w:p>
    <w:p w:rsidR="00FB7058" w:rsidRDefault="00FB7058">
      <w:pPr>
        <w:snapToGrid w:val="0"/>
        <w:spacing w:line="400" w:lineRule="exact"/>
        <w:ind w:firstLineChars="200" w:firstLine="420"/>
        <w:jc w:val="right"/>
      </w:pPr>
    </w:p>
    <w:p w:rsidR="00FB7058" w:rsidRDefault="00FB7058">
      <w:pPr>
        <w:snapToGrid w:val="0"/>
        <w:spacing w:line="400" w:lineRule="exact"/>
        <w:ind w:firstLineChars="200" w:firstLine="420"/>
        <w:jc w:val="right"/>
      </w:pPr>
    </w:p>
    <w:p w:rsidR="00FB7058" w:rsidRDefault="00FB7058">
      <w:pPr>
        <w:snapToGrid w:val="0"/>
        <w:spacing w:line="400" w:lineRule="exact"/>
        <w:ind w:firstLineChars="200" w:firstLine="420"/>
        <w:jc w:val="right"/>
      </w:pPr>
    </w:p>
    <w:p w:rsidR="00FB7058" w:rsidRDefault="006177F0">
      <w:pPr>
        <w:snapToGrid w:val="0"/>
        <w:spacing w:line="400" w:lineRule="exact"/>
        <w:ind w:firstLineChars="200" w:firstLine="420"/>
        <w:jc w:val="right"/>
      </w:pPr>
      <w:r>
        <w:rPr>
          <w:rFonts w:hint="eastAsia"/>
        </w:rPr>
        <w:t>中国物理学会波谱学专业委员会</w:t>
      </w:r>
    </w:p>
    <w:p w:rsidR="00FB7058" w:rsidRDefault="00FB7058">
      <w:pPr>
        <w:ind w:firstLineChars="200" w:firstLine="420"/>
      </w:pPr>
    </w:p>
    <w:sectPr w:rsidR="00FB7058" w:rsidSect="00FB705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77F0" w:rsidRDefault="006177F0" w:rsidP="00FB7058">
      <w:r>
        <w:separator/>
      </w:r>
    </w:p>
  </w:endnote>
  <w:endnote w:type="continuationSeparator" w:id="1">
    <w:p w:rsidR="006177F0" w:rsidRDefault="006177F0" w:rsidP="00FB705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58" w:rsidRDefault="00FB7058">
    <w:pPr>
      <w:pStyle w:val="a4"/>
      <w:jc w:val="center"/>
    </w:pPr>
    <w:r>
      <w:rPr>
        <w:b/>
      </w:rPr>
      <w:fldChar w:fldCharType="begin"/>
    </w:r>
    <w:r w:rsidR="006177F0">
      <w:rPr>
        <w:b/>
      </w:rPr>
      <w:instrText>PAGE</w:instrText>
    </w:r>
    <w:r>
      <w:rPr>
        <w:b/>
      </w:rPr>
      <w:fldChar w:fldCharType="separate"/>
    </w:r>
    <w:r w:rsidR="00576A1A">
      <w:rPr>
        <w:b/>
        <w:noProof/>
      </w:rPr>
      <w:t>1</w:t>
    </w:r>
    <w:r>
      <w:rPr>
        <w:b/>
      </w:rPr>
      <w:fldChar w:fldCharType="end"/>
    </w:r>
    <w:r w:rsidR="006177F0">
      <w:rPr>
        <w:lang w:val="zh-CN"/>
      </w:rPr>
      <w:t xml:space="preserve"> / </w:t>
    </w:r>
    <w:r>
      <w:rPr>
        <w:b/>
      </w:rPr>
      <w:fldChar w:fldCharType="begin"/>
    </w:r>
    <w:r w:rsidR="006177F0">
      <w:rPr>
        <w:b/>
      </w:rPr>
      <w:instrText>NUMPAGES</w:instrText>
    </w:r>
    <w:r>
      <w:rPr>
        <w:b/>
      </w:rPr>
      <w:fldChar w:fldCharType="separate"/>
    </w:r>
    <w:r w:rsidR="00576A1A">
      <w:rPr>
        <w:b/>
        <w:noProof/>
      </w:rPr>
      <w:t>2</w:t>
    </w:r>
    <w:r>
      <w:rPr>
        <w:b/>
      </w:rPr>
      <w:fldChar w:fldCharType="end"/>
    </w:r>
  </w:p>
  <w:p w:rsidR="00FB7058" w:rsidRDefault="00FB705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77F0" w:rsidRDefault="006177F0" w:rsidP="00FB7058">
      <w:r>
        <w:separator/>
      </w:r>
    </w:p>
  </w:footnote>
  <w:footnote w:type="continuationSeparator" w:id="1">
    <w:p w:rsidR="006177F0" w:rsidRDefault="006177F0" w:rsidP="00FB705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31AF"/>
    <w:rsid w:val="00004AA3"/>
    <w:rsid w:val="00016424"/>
    <w:rsid w:val="0008126B"/>
    <w:rsid w:val="000A3895"/>
    <w:rsid w:val="000D5C89"/>
    <w:rsid w:val="000E6D95"/>
    <w:rsid w:val="000F72A6"/>
    <w:rsid w:val="001024F5"/>
    <w:rsid w:val="00133F0D"/>
    <w:rsid w:val="001476DF"/>
    <w:rsid w:val="001672CA"/>
    <w:rsid w:val="00181AFF"/>
    <w:rsid w:val="00181DCD"/>
    <w:rsid w:val="001B61C6"/>
    <w:rsid w:val="001C020B"/>
    <w:rsid w:val="001D3D3D"/>
    <w:rsid w:val="001F6FB5"/>
    <w:rsid w:val="002117E5"/>
    <w:rsid w:val="00251240"/>
    <w:rsid w:val="00253860"/>
    <w:rsid w:val="002722A6"/>
    <w:rsid w:val="00273D6C"/>
    <w:rsid w:val="00275B1C"/>
    <w:rsid w:val="002B5254"/>
    <w:rsid w:val="00343EC2"/>
    <w:rsid w:val="0036331F"/>
    <w:rsid w:val="003639B2"/>
    <w:rsid w:val="003925F0"/>
    <w:rsid w:val="003D0DCB"/>
    <w:rsid w:val="003D51F7"/>
    <w:rsid w:val="00416280"/>
    <w:rsid w:val="004352B6"/>
    <w:rsid w:val="0045267C"/>
    <w:rsid w:val="00455A06"/>
    <w:rsid w:val="00472791"/>
    <w:rsid w:val="00476AB3"/>
    <w:rsid w:val="00482559"/>
    <w:rsid w:val="004859EC"/>
    <w:rsid w:val="004B4AC0"/>
    <w:rsid w:val="00535C71"/>
    <w:rsid w:val="00554DE0"/>
    <w:rsid w:val="00576A1A"/>
    <w:rsid w:val="005F2FEF"/>
    <w:rsid w:val="006177F0"/>
    <w:rsid w:val="00617B30"/>
    <w:rsid w:val="00626B42"/>
    <w:rsid w:val="00634ECD"/>
    <w:rsid w:val="00636B02"/>
    <w:rsid w:val="00641F9A"/>
    <w:rsid w:val="00674DDD"/>
    <w:rsid w:val="00686CDA"/>
    <w:rsid w:val="006B5FDD"/>
    <w:rsid w:val="006C506E"/>
    <w:rsid w:val="00707214"/>
    <w:rsid w:val="00726503"/>
    <w:rsid w:val="00743230"/>
    <w:rsid w:val="00775B90"/>
    <w:rsid w:val="007D611C"/>
    <w:rsid w:val="00812CA4"/>
    <w:rsid w:val="008139E4"/>
    <w:rsid w:val="00821CDF"/>
    <w:rsid w:val="0084217F"/>
    <w:rsid w:val="0085067F"/>
    <w:rsid w:val="00885DE0"/>
    <w:rsid w:val="00897FA5"/>
    <w:rsid w:val="008C1E9E"/>
    <w:rsid w:val="008D12FA"/>
    <w:rsid w:val="008E6CEC"/>
    <w:rsid w:val="008E7359"/>
    <w:rsid w:val="008E7699"/>
    <w:rsid w:val="00931FD8"/>
    <w:rsid w:val="009373F0"/>
    <w:rsid w:val="00963FBC"/>
    <w:rsid w:val="009B7A19"/>
    <w:rsid w:val="009C0CE2"/>
    <w:rsid w:val="009F537B"/>
    <w:rsid w:val="00A02843"/>
    <w:rsid w:val="00A1522E"/>
    <w:rsid w:val="00A81064"/>
    <w:rsid w:val="00AE3D92"/>
    <w:rsid w:val="00AE4A35"/>
    <w:rsid w:val="00B30F50"/>
    <w:rsid w:val="00B31475"/>
    <w:rsid w:val="00B47694"/>
    <w:rsid w:val="00B656D1"/>
    <w:rsid w:val="00BB6E56"/>
    <w:rsid w:val="00BB7C3E"/>
    <w:rsid w:val="00C01208"/>
    <w:rsid w:val="00C23845"/>
    <w:rsid w:val="00C35DB0"/>
    <w:rsid w:val="00C441A7"/>
    <w:rsid w:val="00CB0635"/>
    <w:rsid w:val="00CB798A"/>
    <w:rsid w:val="00CC5DFF"/>
    <w:rsid w:val="00D76B9A"/>
    <w:rsid w:val="00D8065F"/>
    <w:rsid w:val="00D97503"/>
    <w:rsid w:val="00DB08D6"/>
    <w:rsid w:val="00DC3990"/>
    <w:rsid w:val="00E431AF"/>
    <w:rsid w:val="00EF0E03"/>
    <w:rsid w:val="00F239CC"/>
    <w:rsid w:val="00F310B4"/>
    <w:rsid w:val="00FB4EC9"/>
    <w:rsid w:val="00FB7058"/>
    <w:rsid w:val="00FC4D54"/>
    <w:rsid w:val="00FF333C"/>
    <w:rsid w:val="061B4A32"/>
    <w:rsid w:val="20B05E39"/>
    <w:rsid w:val="411837E2"/>
    <w:rsid w:val="451D03E9"/>
    <w:rsid w:val="52550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footnote reference"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semiHidden="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5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FB7058"/>
    <w:rPr>
      <w:kern w:val="0"/>
      <w:sz w:val="18"/>
      <w:szCs w:val="18"/>
    </w:rPr>
  </w:style>
  <w:style w:type="paragraph" w:styleId="a4">
    <w:name w:val="footer"/>
    <w:basedOn w:val="a"/>
    <w:link w:val="Char0"/>
    <w:uiPriority w:val="99"/>
    <w:qFormat/>
    <w:rsid w:val="00FB7058"/>
    <w:pPr>
      <w:tabs>
        <w:tab w:val="center" w:pos="4153"/>
        <w:tab w:val="right" w:pos="8306"/>
      </w:tabs>
      <w:snapToGrid w:val="0"/>
      <w:jc w:val="left"/>
    </w:pPr>
    <w:rPr>
      <w:kern w:val="0"/>
      <w:sz w:val="18"/>
      <w:szCs w:val="18"/>
    </w:rPr>
  </w:style>
  <w:style w:type="paragraph" w:styleId="a5">
    <w:name w:val="header"/>
    <w:basedOn w:val="a"/>
    <w:link w:val="Char1"/>
    <w:uiPriority w:val="99"/>
    <w:semiHidden/>
    <w:qFormat/>
    <w:rsid w:val="00FB7058"/>
    <w:pPr>
      <w:pBdr>
        <w:bottom w:val="single" w:sz="6" w:space="1" w:color="auto"/>
      </w:pBdr>
      <w:tabs>
        <w:tab w:val="center" w:pos="4153"/>
        <w:tab w:val="right" w:pos="8306"/>
      </w:tabs>
      <w:snapToGrid w:val="0"/>
      <w:jc w:val="center"/>
    </w:pPr>
    <w:rPr>
      <w:kern w:val="0"/>
      <w:sz w:val="18"/>
      <w:szCs w:val="18"/>
    </w:rPr>
  </w:style>
  <w:style w:type="paragraph" w:styleId="HTML">
    <w:name w:val="HTML Preformatted"/>
    <w:basedOn w:val="a"/>
    <w:link w:val="HTMLChar"/>
    <w:uiPriority w:val="99"/>
    <w:qFormat/>
    <w:rsid w:val="00FB70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character" w:styleId="a6">
    <w:name w:val="footnote reference"/>
    <w:uiPriority w:val="99"/>
    <w:semiHidden/>
    <w:qFormat/>
    <w:rsid w:val="00FB7058"/>
    <w:rPr>
      <w:rFonts w:cs="Times New Roman"/>
      <w:vertAlign w:val="superscript"/>
    </w:rPr>
  </w:style>
  <w:style w:type="character" w:customStyle="1" w:styleId="Char1">
    <w:name w:val="页眉 Char"/>
    <w:link w:val="a5"/>
    <w:uiPriority w:val="99"/>
    <w:semiHidden/>
    <w:qFormat/>
    <w:locked/>
    <w:rsid w:val="00FB7058"/>
    <w:rPr>
      <w:rFonts w:cs="Times New Roman"/>
      <w:sz w:val="18"/>
      <w:szCs w:val="18"/>
    </w:rPr>
  </w:style>
  <w:style w:type="character" w:customStyle="1" w:styleId="Char0">
    <w:name w:val="页脚 Char"/>
    <w:link w:val="a4"/>
    <w:uiPriority w:val="99"/>
    <w:qFormat/>
    <w:locked/>
    <w:rsid w:val="00FB7058"/>
    <w:rPr>
      <w:rFonts w:cs="Times New Roman"/>
      <w:sz w:val="18"/>
      <w:szCs w:val="18"/>
    </w:rPr>
  </w:style>
  <w:style w:type="character" w:customStyle="1" w:styleId="Char">
    <w:name w:val="批注框文本 Char"/>
    <w:link w:val="a3"/>
    <w:uiPriority w:val="99"/>
    <w:semiHidden/>
    <w:qFormat/>
    <w:locked/>
    <w:rsid w:val="00FB7058"/>
    <w:rPr>
      <w:rFonts w:cs="Times New Roman"/>
      <w:sz w:val="18"/>
      <w:szCs w:val="18"/>
    </w:rPr>
  </w:style>
  <w:style w:type="character" w:customStyle="1" w:styleId="HTMLChar">
    <w:name w:val="HTML 预设格式 Char"/>
    <w:link w:val="HTML"/>
    <w:uiPriority w:val="99"/>
    <w:qFormat/>
    <w:locked/>
    <w:rsid w:val="00FB7058"/>
    <w:rPr>
      <w:rFonts w:ascii="宋体" w:eastAsia="宋体" w:hAnsi="宋体"/>
      <w:sz w:val="24"/>
      <w:lang w:val="en-US"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247</Words>
  <Characters>1412</Characters>
  <Application>Microsoft Office Word</Application>
  <DocSecurity>0</DocSecurity>
  <Lines>11</Lines>
  <Paragraphs>3</Paragraphs>
  <ScaleCrop>false</ScaleCrop>
  <Company>Lenovo</Company>
  <LinksUpToDate>false</LinksUpToDate>
  <CharactersWithSpaces>1656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第十九届全国波谱学学术会议</dc:title>
  <dc:creator>admin</dc:creator>
  <cp:lastModifiedBy>林晨</cp:lastModifiedBy>
  <cp:revision>2</cp:revision>
  <cp:lastPrinted>2016-08-22T14:00:00Z</cp:lastPrinted>
  <dcterms:created xsi:type="dcterms:W3CDTF">2019-11-01T07:15:00Z</dcterms:created>
  <dcterms:modified xsi:type="dcterms:W3CDTF">2019-11-01T07:15:00Z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